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IMO VIAGGIO NEL REGNO DELLA FANTA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