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ARIANA FRANKLIN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ROSA E IL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