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SPOSERO' IL PRIMO BANCO A DESTRA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EDITORI ASSOCIATI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