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FULVIO ABBATE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ZERO MAGGIO A 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