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B. PRIEST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URNO SOPRA LE AC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