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CAMPOLIETI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BREVE  STORIA DELLA BORGHESIA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