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PRIMO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NON ORA, QUANDO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