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SOLITUDINE DEI NUMERI PRIMI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