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D'ACQUINO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RELAZIONI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