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POLLY WILLIAMS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BASSA E TACCHI A SPILLO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