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L. SCHROEDER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SAPIENTE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