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SAVATER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 NEL XXI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