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ERBANI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L'ESPRESSO 50 ANNI 1985-1995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