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DIEHL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PELLE DI SBIRRO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