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JAQUELINE BRISKIN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NON BASTANO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