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PARCO NATURALE DEL FIUME 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