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CASCHETTO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NASCE L'ARCOBALENO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