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PICCAGLI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OTTO MESI E RITORNO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