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 GRACE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SOLA CHE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