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CANZONE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CANZONE E IL CINEMA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