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RISTORANTI, OSTERIE E FRASCHE DEL LAGO DI GARDA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DEMETRA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