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RISTORANTI, OSTERIE E FRASCHE DEL LAGO DI GARDA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