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NOJOUD 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IO, NOJOUD, DIECI ANNI, DIVORZIATA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