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GARCIA LORCA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POETICA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ITALIANO DEI LETTORI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