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COLTRO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GNOMI, ANGUANE E BASILISCHI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