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IA VAL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RCANTE DI STOF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