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DRAGO-FRANCK-IPOF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